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宋体" w:hAnsi="宋体" w:eastAsia="方正小标宋简体" w:cs="方正小标宋简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宋体" w:hAnsi="宋体" w:eastAsia="方正小标宋简体" w:cs="方正小标宋简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保山市科学技术协会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宋体" w:hAnsi="宋体" w:eastAsia="方正小标宋简体" w:cs="方正小标宋简体"/>
          <w:color w:val="000000" w:themeColor="text1"/>
          <w:ker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小标宋简体" w:cs="方正小标宋简体"/>
          <w:color w:val="000000" w:themeColor="text1"/>
          <w:ker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2025年部门预算“三公”经费编制说明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宋体" w:hAnsi="宋体" w:eastAsia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宋体" w:hAnsi="宋体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仿宋" w:cs="仿宋"/>
          <w:sz w:val="32"/>
          <w:szCs w:val="32"/>
        </w:rPr>
        <w:t>保山市科学技术协会2025年一般公共预算财政拨款“三公”经费预算合计73,400元，较上年减少100元，下降0.14%，具体变动情况如下：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宋体" w:hAnsi="宋体" w:eastAsia="方正黑体_GBK" w:cs="方正黑体_GBK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黑体_GBK" w:cs="方正黑体_GBK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一、</w:t>
      </w:r>
      <w:r>
        <w:rPr>
          <w:rFonts w:hint="eastAsia" w:ascii="宋体" w:hAnsi="宋体" w:eastAsia="方正黑体_GBK" w:cs="方正黑体_GBK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因公出国（境）费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宋体" w:hAnsi="宋体" w:eastAsia="仿宋" w:cs="仿宋"/>
          <w:sz w:val="32"/>
          <w:szCs w:val="32"/>
        </w:rPr>
      </w:pPr>
      <w:r>
        <w:rPr>
          <w:rFonts w:hint="eastAsia" w:ascii="宋体" w:hAnsi="宋体" w:eastAsia="仿宋" w:cs="仿宋"/>
          <w:sz w:val="32"/>
          <w:szCs w:val="32"/>
        </w:rPr>
        <w:t>保山市科学技术协会2025年因公出国（境）费预算为0元，与上年持平，预计安排因公出国（境）团组0个，因公出国（境）0人次。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宋体" w:hAnsi="宋体" w:eastAsia="仿宋_GB2312" w:cs="Times New Roman"/>
          <w:color w:val="000000" w:themeColor="text1"/>
          <w:kern w:val="0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仿宋" w:cs="仿宋"/>
          <w:sz w:val="32"/>
          <w:szCs w:val="32"/>
        </w:rPr>
        <w:t>增减变化情况：与上年持平，无变化。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宋体" w:hAnsi="宋体" w:eastAsia="方正黑体_GBK" w:cs="方正黑体_GBK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黑体_GBK" w:cs="方正黑体_GBK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二、</w:t>
      </w:r>
      <w:r>
        <w:rPr>
          <w:rFonts w:hint="eastAsia" w:ascii="宋体" w:hAnsi="宋体" w:eastAsia="方正黑体_GBK" w:cs="方正黑体_GBK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公务接待费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宋体" w:hAnsi="宋体" w:eastAsia="仿宋" w:cs="仿宋"/>
          <w:sz w:val="32"/>
          <w:szCs w:val="32"/>
        </w:rPr>
      </w:pPr>
      <w:r>
        <w:rPr>
          <w:rFonts w:hint="eastAsia" w:ascii="宋体" w:hAnsi="宋体" w:eastAsia="仿宋" w:cs="仿宋"/>
          <w:sz w:val="32"/>
          <w:szCs w:val="32"/>
        </w:rPr>
        <w:t>保山市科学技术协会2025年公务接待费预算为3,400元，较上年减少100元，下降2.86%，国内公务接待批次为10次，共计接待40人次。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宋体" w:hAnsi="宋体" w:eastAsia="仿宋" w:cs="仿宋"/>
          <w:color w:val="000000" w:themeColor="text1"/>
          <w:kern w:val="0"/>
          <w:sz w:val="32"/>
          <w:szCs w:val="32"/>
          <w:highlight w:val="none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仿宋" w:cs="仿宋"/>
          <w:sz w:val="32"/>
          <w:szCs w:val="32"/>
        </w:rPr>
        <w:t>减少原因：2025年例行节约，减少公务接待预算。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宋体" w:hAnsi="宋体" w:eastAsia="方正黑体_GBK" w:cs="方正黑体_GBK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方正黑体_GBK" w:cs="方正黑体_GBK"/>
          <w:b w:val="0"/>
          <w:bCs w:val="0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三、</w:t>
      </w:r>
      <w:r>
        <w:rPr>
          <w:rFonts w:hint="eastAsia" w:ascii="宋体" w:hAnsi="宋体" w:eastAsia="方正黑体_GBK" w:cs="方正黑体_GBK"/>
          <w:b w:val="0"/>
          <w:bCs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公务用车购置及运行维护费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宋体" w:hAnsi="宋体" w:eastAsia="仿宋" w:cs="仿宋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仿宋" w:cs="仿宋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保山市科学技术协会2025年公务用车购置及运行维护费为70,000元，与上年持平。其中：公务用车购置费0元，与上年持平；公务用车运行维护费70,000元，与上年持平。共计购置公务用车0辆，年末公务用车保有量为2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宋体" w:hAnsi="宋体" w:eastAsia="仿宋" w:cs="仿宋"/>
          <w:color w:val="000000" w:themeColor="text1"/>
          <w:kern w:val="0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仿宋" w:cs="仿宋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增减变化情况：与上年持平，无变化。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宋体" w:hAnsi="宋体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宋体" w:hAnsi="宋体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附件：202</w:t>
      </w:r>
      <w:r>
        <w:rPr>
          <w:rFonts w:hint="eastAsia" w:ascii="宋体" w:hAnsi="宋体" w:eastAsia="仿宋" w:cs="仿宋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宋体" w:hAnsi="宋体" w:eastAsia="仿宋" w:cs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年部门预算三公经费表</w:t>
      </w:r>
    </w:p>
    <w:bookmarkEnd w:id="0"/>
    <w:sectPr>
      <w:footerReference r:id="rId3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F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lhMTQyYmI3MDZlZTA3YjBlODMwODk2Y2U3ZmIyOTYifQ=="/>
  </w:docVars>
  <w:rsids>
    <w:rsidRoot w:val="00000000"/>
    <w:rsid w:val="01307691"/>
    <w:rsid w:val="039030A8"/>
    <w:rsid w:val="07DC62BB"/>
    <w:rsid w:val="07ED2B16"/>
    <w:rsid w:val="0DB5782C"/>
    <w:rsid w:val="0DBF0EA5"/>
    <w:rsid w:val="0EE0702C"/>
    <w:rsid w:val="0EF6536C"/>
    <w:rsid w:val="0FE75672"/>
    <w:rsid w:val="28FC01F1"/>
    <w:rsid w:val="3DEB0355"/>
    <w:rsid w:val="42BE4A88"/>
    <w:rsid w:val="45371C67"/>
    <w:rsid w:val="4B0B66F1"/>
    <w:rsid w:val="521B715C"/>
    <w:rsid w:val="5A722547"/>
    <w:rsid w:val="652659C0"/>
    <w:rsid w:val="6C6E0C9A"/>
    <w:rsid w:val="6CE42B8F"/>
    <w:rsid w:val="76AD7DBE"/>
    <w:rsid w:val="7BE50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ody Text"/>
    <w:basedOn w:val="1"/>
    <w:next w:val="4"/>
    <w:unhideWhenUsed/>
    <w:qFormat/>
    <w:uiPriority w:val="0"/>
  </w:style>
  <w:style w:type="paragraph" w:styleId="4">
    <w:name w:val="toc 5"/>
    <w:basedOn w:val="1"/>
    <w:next w:val="1"/>
    <w:qFormat/>
    <w:uiPriority w:val="0"/>
    <w:pPr>
      <w:ind w:left="1680" w:leftChars="800"/>
    </w:pPr>
    <w:rPr>
      <w:rFonts w:ascii="Times New Roman" w:hAnsi="Times New Roman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386</Words>
  <Characters>440</Characters>
  <Lines>0</Lines>
  <Paragraphs>0</Paragraphs>
  <TotalTime>0</TotalTime>
  <ScaleCrop>false</ScaleCrop>
  <LinksUpToDate>false</LinksUpToDate>
  <CharactersWithSpaces>440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2024-01-11T09:25:00Z</dcterms:created>
  <dc:creator>Administrator</dc:creator>
  <cp:lastModifiedBy>Administrator</cp:lastModifiedBy>
  <cp:lastPrinted>2025-01-13T07:57:00Z</cp:lastPrinted>
  <dcterms:modified xsi:type="dcterms:W3CDTF">2025-01-22T01:46:03Z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  <property fmtid="{D5CDD505-2E9C-101B-9397-08002B2CF9AE}" pid="3" name="ICV">
    <vt:lpwstr>81401EAE02A44435AA1E92A8887EDEAA_13</vt:lpwstr>
  </property>
  <property fmtid="{D5CDD505-2E9C-101B-9397-08002B2CF9AE}" pid="4" name="KSOTemplateDocerSaveRecord">
    <vt:lpwstr>eyJoZGlkIjoiY2U0NmQ0ZTIwOTc0ZTFkYWZmNGYyZGUzN2E1NDAxMGIiLCJ1c2VySWQiOiIzNjU0ODI3MjAifQ==</vt:lpwstr>
  </property>
</Properties>
</file>